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F8" w:rsidRPr="006B67F8" w:rsidRDefault="006B67F8" w:rsidP="006B67F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71712434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6B67F8" w:rsidRPr="006B67F8" w:rsidTr="00643F81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7F8" w:rsidRPr="00081476" w:rsidRDefault="006B67F8" w:rsidP="006B67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8147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Mes parents sont contents que je parte en France. </w:t>
            </w:r>
          </w:p>
          <w:p w:rsidR="006B67F8" w:rsidRPr="006B67F8" w:rsidRDefault="006B67F8" w:rsidP="006B67F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081476">
              <w:rPr>
                <w:rFonts w:ascii="Times New Roman" w:hAnsi="Times New Roman" w:cs="Times New Roman"/>
                <w:b/>
                <w:sz w:val="36"/>
                <w:szCs w:val="36"/>
              </w:rPr>
              <w:t>Le subjonctif présent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6B67F8" w:rsidRPr="006B67F8" w:rsidTr="0085583E">
        <w:trPr>
          <w:trHeight w:val="528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7F8" w:rsidRPr="006B67F8" w:rsidRDefault="006B67F8" w:rsidP="006B67F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B67F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5583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trybu łączącego i zasad jego stosowania w zdaniach względnych, wyrażających obowiązek, konieczność i życzenie.</w:t>
            </w:r>
          </w:p>
        </w:tc>
      </w:tr>
    </w:tbl>
    <w:p w:rsidR="006B67F8" w:rsidRPr="006B67F8" w:rsidRDefault="006B67F8" w:rsidP="006B67F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="0040025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1" w:name="_Hlk71713055"/>
      <w:r w:rsidR="0085583E">
        <w:rPr>
          <w:rFonts w:ascii="Times New Roman" w:eastAsia="Times New Roman" w:hAnsi="Times New Roman" w:cs="Times New Roman"/>
          <w:sz w:val="24"/>
          <w:szCs w:val="24"/>
          <w:lang w:eastAsia="pl-PL"/>
        </w:rPr>
        <w:t>exprimer une obligation, une nécessite, un souhait</w:t>
      </w:r>
    </w:p>
    <w:bookmarkEnd w:id="1"/>
    <w:p w:rsidR="006B67F8" w:rsidRPr="006B67F8" w:rsidRDefault="006B67F8" w:rsidP="006B67F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métiers et postes, qualités professionnelles, tâches professionnelles</w:t>
      </w:r>
    </w:p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5583E">
        <w:rPr>
          <w:rFonts w:ascii="Times New Roman" w:eastAsia="Times New Roman" w:hAnsi="Times New Roman" w:cs="Times New Roman"/>
          <w:sz w:val="24"/>
          <w:szCs w:val="24"/>
          <w:lang w:eastAsia="pl-PL"/>
        </w:rPr>
        <w:t>subjonctif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5583E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</w:t>
      </w:r>
    </w:p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7314051"/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petites épreuves 8</w:t>
      </w:r>
      <w:r w:rsidR="00081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et 8 B</w:t>
      </w:r>
      <w:r w:rsidR="00E026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E026CB" w:rsidRPr="00E026CB">
        <w:rPr>
          <w:rFonts w:ascii="Times New Roman" w:hAnsi="Times New Roman" w:cs="Times New Roman"/>
          <w:sz w:val="24"/>
          <w:szCs w:val="24"/>
        </w:rPr>
        <w:t>matériel projetable 1</w:t>
      </w:r>
      <w:r w:rsidR="00E026CB">
        <w:rPr>
          <w:rFonts w:ascii="Times New Roman" w:hAnsi="Times New Roman" w:cs="Times New Roman"/>
          <w:sz w:val="24"/>
          <w:szCs w:val="24"/>
        </w:rPr>
        <w:t>2</w:t>
      </w:r>
      <w:r w:rsidR="00E026CB" w:rsidRPr="00E026CB">
        <w:rPr>
          <w:rFonts w:ascii="Times New Roman" w:hAnsi="Times New Roman" w:cs="Times New Roman"/>
          <w:sz w:val="24"/>
          <w:szCs w:val="24"/>
        </w:rPr>
        <w:t>_</w:t>
      </w:r>
      <w:r w:rsidR="00E026CB">
        <w:rPr>
          <w:rFonts w:ascii="Times New Roman" w:hAnsi="Times New Roman" w:cs="Times New Roman"/>
          <w:sz w:val="24"/>
          <w:szCs w:val="24"/>
        </w:rPr>
        <w:t>subjonctif</w:t>
      </w:r>
      <w:r w:rsidR="00E026CB" w:rsidRPr="00E026C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</w:t>
      </w:r>
      <w:r w:rsidR="0085583E">
        <w:rPr>
          <w:rFonts w:ascii="Times New Roman" w:eastAsia="Times New Roman" w:hAnsi="Times New Roman" w:cs="Times New Roman"/>
          <w:sz w:val="24"/>
          <w:szCs w:val="24"/>
          <w:lang w:eastAsia="pl-PL"/>
        </w:rPr>
        <w:t>in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>ductive</w:t>
      </w:r>
    </w:p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08147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:rsidR="006B67F8" w:rsidRPr="006B67F8" w:rsidRDefault="006B67F8" w:rsidP="006B67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6B67F8" w:rsidRPr="006B67F8" w:rsidRDefault="006B67F8" w:rsidP="006B67F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6B67F8" w:rsidRPr="006B67F8" w:rsidRDefault="006B67F8" w:rsidP="006B67F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6B67F8" w:rsidRPr="006B67F8" w:rsidRDefault="006B67F8" w:rsidP="006B67F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6B67F8" w:rsidRPr="006B67F8" w:rsidRDefault="00081476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 w:rsidR="006B67F8"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emandez aux élèves de fermer tout et de préparer les stylos. Distribuez les petites épreuves (</w:t>
      </w:r>
      <w:r w:rsidR="006B67F8"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 w:rsid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</w:t>
      </w:r>
      <w:r w:rsidR="006B67F8"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A </w:t>
      </w:r>
      <w:r w:rsidR="006B67F8"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="006B67F8"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</w:t>
      </w:r>
      <w:r w:rsidR="006B67F8"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B)</w:t>
      </w:r>
      <w:r w:rsidR="006B67F8"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6B67F8" w:rsidRPr="006B67F8" w:rsidRDefault="006B67F8" w:rsidP="006B67F8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6B67F8" w:rsidRPr="006B67F8" w:rsidRDefault="006B67F8" w:rsidP="006B67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="00E026CB"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objectifs de la leçon.</w:t>
      </w:r>
    </w:p>
    <w:p w:rsidR="00E026CB" w:rsidRPr="009A0537" w:rsidRDefault="00E026CB" w:rsidP="00E026CB">
      <w:pPr>
        <w:pStyle w:val="Normalny1"/>
        <w:spacing w:before="240" w:after="240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="00081476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48 et</w:t>
      </w:r>
      <w:r w:rsidR="00E5260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regarder le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commentaire grammatical </w:t>
      </w:r>
      <w:r w:rsidR="00E52608">
        <w:rPr>
          <w:rFonts w:ascii="Times New Roman" w:hAnsi="Times New Roman" w:cs="Times New Roman"/>
          <w:sz w:val="24"/>
          <w:szCs w:val="24"/>
          <w:lang w:val="fr-FR"/>
        </w:rPr>
        <w:t>sur le subjonctif.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52608">
        <w:rPr>
          <w:rFonts w:ascii="Times New Roman" w:hAnsi="Times New Roman" w:cs="Times New Roman"/>
          <w:sz w:val="24"/>
          <w:szCs w:val="24"/>
          <w:lang w:val="fr-FR"/>
        </w:rPr>
        <w:t xml:space="preserve">Projetez </w:t>
      </w:r>
      <w:r w:rsidR="00E52608" w:rsidRPr="00E52608">
        <w:rPr>
          <w:rFonts w:ascii="Times New Roman" w:hAnsi="Times New Roman" w:cs="Times New Roman"/>
          <w:b/>
          <w:bCs/>
          <w:sz w:val="24"/>
          <w:szCs w:val="24"/>
          <w:lang w:val="fr-FR"/>
        </w:rPr>
        <w:t>le</w:t>
      </w:r>
      <w:r w:rsidRPr="00E5260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matériel projetable 1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2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subjonctif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E52608">
        <w:rPr>
          <w:rFonts w:ascii="Times New Roman" w:hAnsi="Times New Roman" w:cs="Times New Roman"/>
          <w:sz w:val="24"/>
          <w:szCs w:val="24"/>
          <w:lang w:val="fr-FR"/>
        </w:rPr>
        <w:t xml:space="preserve">exposez la formation et les règles générales de l’emploi du subjonctif.  Proposez aux apprenants de lire les conjugaisons à haute voix. Puis, passez à </w:t>
      </w:r>
      <w:r w:rsidR="00081476">
        <w:rPr>
          <w:rFonts w:ascii="Times New Roman" w:hAnsi="Times New Roman" w:cs="Times New Roman"/>
          <w:sz w:val="24"/>
          <w:szCs w:val="24"/>
          <w:lang w:val="fr-FR"/>
        </w:rPr>
        <w:t>expliqu</w:t>
      </w:r>
      <w:r w:rsidR="00E52608">
        <w:rPr>
          <w:rFonts w:ascii="Times New Roman" w:hAnsi="Times New Roman" w:cs="Times New Roman"/>
          <w:sz w:val="24"/>
          <w:szCs w:val="24"/>
          <w:lang w:val="fr-FR"/>
        </w:rPr>
        <w:t>er l’alternance de l’indicatif et du subjonctif.</w:t>
      </w:r>
    </w:p>
    <w:p w:rsidR="006B67F8" w:rsidRDefault="006B67F8" w:rsidP="006B67F8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81476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53613" w:rsidRPr="00081476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814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53613" w:rsidRPr="000814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81476">
        <w:rPr>
          <w:rFonts w:ascii="Times New Roman" w:eastAsia="Calibri" w:hAnsi="Times New Roman" w:cs="Times New Roman"/>
          <w:b/>
          <w:sz w:val="24"/>
          <w:szCs w:val="24"/>
        </w:rPr>
        <w:t>page 4</w:t>
      </w:r>
      <w:r w:rsidR="00653613" w:rsidRPr="0008147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7F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B67F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3613">
        <w:rPr>
          <w:rFonts w:ascii="Times New Roman" w:eastAsia="Arial" w:hAnsi="Times New Roman" w:cs="Times New Roman"/>
          <w:sz w:val="24"/>
          <w:szCs w:val="24"/>
          <w:lang w:eastAsia="pl-PL"/>
        </w:rPr>
        <w:t>Dites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apprenants d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’observer les phrases et d’y repérer les verbes au subjonctif.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ensemble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</w:p>
    <w:p w:rsidR="00653613" w:rsidRPr="006B67F8" w:rsidRDefault="00653613" w:rsidP="006B67F8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</w:pP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81476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653613" w:rsidRPr="00081476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081476">
        <w:rPr>
          <w:rFonts w:ascii="Times New Roman" w:eastAsia="Calibri" w:hAnsi="Times New Roman" w:cs="Times New Roman"/>
          <w:b/>
          <w:sz w:val="24"/>
          <w:szCs w:val="24"/>
        </w:rPr>
        <w:t>, page 4</w:t>
      </w:r>
      <w:r w:rsidR="00653613" w:rsidRPr="0008147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0814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B67F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3613">
        <w:rPr>
          <w:rFonts w:ascii="Times New Roman" w:eastAsia="Calibri" w:hAnsi="Times New Roman" w:cs="Times New Roman"/>
          <w:sz w:val="24"/>
          <w:szCs w:val="24"/>
        </w:rPr>
        <w:t xml:space="preserve">Demandez aux élèves de lire </w:t>
      </w:r>
      <w:r w:rsidR="00400252">
        <w:rPr>
          <w:rFonts w:ascii="Times New Roman" w:eastAsia="Calibri" w:hAnsi="Times New Roman" w:cs="Times New Roman"/>
          <w:sz w:val="24"/>
          <w:szCs w:val="24"/>
        </w:rPr>
        <w:t>à</w:t>
      </w:r>
      <w:r w:rsidR="00653613">
        <w:rPr>
          <w:rFonts w:ascii="Times New Roman" w:eastAsia="Calibri" w:hAnsi="Times New Roman" w:cs="Times New Roman"/>
          <w:sz w:val="24"/>
          <w:szCs w:val="24"/>
        </w:rPr>
        <w:t xml:space="preserve"> voix haute et de traduire en polonais les phrases de l’exercice précédent.</w:t>
      </w: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val="fr-CA" w:eastAsia="pl-PL"/>
        </w:rPr>
      </w:pP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 xml:space="preserve">Ex. </w:t>
      </w:r>
      <w:r w:rsidR="00653613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</w:t>
      </w: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 4</w:t>
      </w:r>
      <w:r w:rsidR="00653613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aux apprenants de 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se mettre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en binômes et de compléter 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 phrases avec les formes du subjonctif présent. Corrigez collectivement.</w:t>
      </w: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653613" w:rsidRPr="00653613" w:rsidRDefault="006B67F8" w:rsidP="00653613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653613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</w:t>
      </w: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 4</w:t>
      </w:r>
      <w:r w:rsidR="00653613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Faites les élèves travailler individuellement et d’exprimer leurs souhaits pour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>l’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année,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la 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semaine ou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la 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>journée</w:t>
      </w:r>
      <w:r w:rsid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</w:t>
      </w:r>
      <w:r w:rsidR="00653613" w:rsidRP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à quelques élèves de présenter leurs 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énoncés</w:t>
      </w:r>
      <w:r w:rsidR="00653613" w:rsidRPr="006536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voix haute.</w:t>
      </w: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</w:pPr>
    </w:p>
    <w:p w:rsidR="006B67F8" w:rsidRDefault="00653613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B83D4B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6 </w:t>
      </w: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page </w:t>
      </w:r>
      <w:r w:rsidR="00B83D4B"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61 (C. d’ex.)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Dites aux élèves de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>former de nouveau d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binômes et d’ouvrir les cahiers d’exercice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40025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à 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la page 61. Les apprenants sont tenus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faire l’analyse des phrases et </w:t>
      </w:r>
      <w:r w:rsidR="00081476">
        <w:rPr>
          <w:rFonts w:ascii="Times New Roman" w:eastAsia="Arial" w:hAnsi="Times New Roman" w:cs="Times New Roman"/>
          <w:sz w:val="24"/>
          <w:szCs w:val="24"/>
          <w:lang w:val="fr-CA" w:eastAsia="pl-PL"/>
        </w:rPr>
        <w:t>d’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expliquer la valeur du subjonctif utilisé. </w:t>
      </w:r>
      <w:r w:rsidR="00400252">
        <w:rPr>
          <w:rFonts w:ascii="Times New Roman" w:eastAsia="Arial" w:hAnsi="Times New Roman" w:cs="Times New Roman"/>
          <w:sz w:val="24"/>
          <w:szCs w:val="24"/>
          <w:lang w:val="fr-CA" w:eastAsia="pl-PL"/>
        </w:rPr>
        <w:t>C</w:t>
      </w:r>
      <w:r w:rsidR="00B83D4B">
        <w:rPr>
          <w:rFonts w:ascii="Times New Roman" w:eastAsia="Arial" w:hAnsi="Times New Roman" w:cs="Times New Roman"/>
          <w:sz w:val="24"/>
          <w:szCs w:val="24"/>
          <w:lang w:val="fr-CA" w:eastAsia="pl-PL"/>
        </w:rPr>
        <w:t>orrigez collectivement.</w:t>
      </w:r>
    </w:p>
    <w:p w:rsidR="00B83D4B" w:rsidRDefault="00B83D4B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B83D4B" w:rsidRDefault="00B83D4B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8147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8, page 61 (C. d’ex.)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Faites compléter les phrases avec la forme convenable du verbe au subjonctif. Corrigez collectivement.</w:t>
      </w:r>
    </w:p>
    <w:p w:rsidR="00B83D4B" w:rsidRPr="006B67F8" w:rsidRDefault="00B83D4B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6B67F8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6B67F8" w:rsidRPr="006B67F8" w:rsidRDefault="006B67F8" w:rsidP="006B67F8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6B67F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B83D4B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Pr="006B67F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B83D4B">
        <w:rPr>
          <w:rFonts w:ascii="Times New Roman" w:eastAsia="Calibri" w:hAnsi="Times New Roman" w:cs="Times New Roman"/>
          <w:sz w:val="24"/>
          <w:szCs w:val="24"/>
          <w:lang w:val="fr-CA"/>
        </w:rPr>
        <w:t>61</w:t>
      </w:r>
      <w:r w:rsidRPr="006B67F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B83D4B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Pr="006B67F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B83D4B">
        <w:rPr>
          <w:rFonts w:ascii="Times New Roman" w:eastAsia="Calibri" w:hAnsi="Times New Roman" w:cs="Times New Roman"/>
          <w:sz w:val="24"/>
          <w:szCs w:val="24"/>
          <w:lang w:val="fr-CA"/>
        </w:rPr>
        <w:t>61, ex.10/</w:t>
      </w:r>
      <w:r w:rsidR="0085583E">
        <w:rPr>
          <w:rFonts w:ascii="Times New Roman" w:eastAsia="Calibri" w:hAnsi="Times New Roman" w:cs="Times New Roman"/>
          <w:sz w:val="24"/>
          <w:szCs w:val="24"/>
          <w:lang w:val="fr-CA"/>
        </w:rPr>
        <w:t>page 62.</w:t>
      </w:r>
    </w:p>
    <w:p w:rsidR="006B67F8" w:rsidRPr="006B67F8" w:rsidRDefault="006B67F8" w:rsidP="006B67F8">
      <w:pPr>
        <w:rPr>
          <w:lang w:val="fr-CA"/>
        </w:rPr>
      </w:pPr>
    </w:p>
    <w:bookmarkEnd w:id="0"/>
    <w:p w:rsidR="002504C4" w:rsidRPr="006B67F8" w:rsidRDefault="002504C4">
      <w:pPr>
        <w:rPr>
          <w:lang w:val="fr-CA"/>
        </w:rPr>
      </w:pPr>
    </w:p>
    <w:sectPr w:rsidR="002504C4" w:rsidRPr="006B67F8" w:rsidSect="00736F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B2E" w:rsidRDefault="00CE2B2E" w:rsidP="006B67F8">
      <w:pPr>
        <w:spacing w:after="0" w:line="240" w:lineRule="auto"/>
      </w:pPr>
      <w:r>
        <w:separator/>
      </w:r>
    </w:p>
  </w:endnote>
  <w:endnote w:type="continuationSeparator" w:id="0">
    <w:p w:rsidR="00CE2B2E" w:rsidRDefault="00CE2B2E" w:rsidP="006B6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CC379A" w:rsidP="00424F15">
    <w:pPr>
      <w:pStyle w:val="Normalny1"/>
    </w:pPr>
    <w:r>
      <w:t>Scenariusz 2</w:t>
    </w:r>
    <w:r w:rsidR="006B67F8">
      <w:t>3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4  LEÇON </w:t>
    </w:r>
    <w:r w:rsidR="006B67F8">
      <w:t>3</w:t>
    </w:r>
    <w:r>
      <w:t xml:space="preserve"> </w:t>
    </w:r>
  </w:p>
  <w:p w:rsidR="00424F15" w:rsidRDefault="00CE2B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B2E" w:rsidRDefault="00CE2B2E" w:rsidP="006B67F8">
      <w:pPr>
        <w:spacing w:after="0" w:line="240" w:lineRule="auto"/>
      </w:pPr>
      <w:r>
        <w:separator/>
      </w:r>
    </w:p>
  </w:footnote>
  <w:footnote w:type="continuationSeparator" w:id="0">
    <w:p w:rsidR="00CE2B2E" w:rsidRDefault="00CE2B2E" w:rsidP="006B6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7F8"/>
    <w:rsid w:val="00081476"/>
    <w:rsid w:val="002504C4"/>
    <w:rsid w:val="00400252"/>
    <w:rsid w:val="00653613"/>
    <w:rsid w:val="006B67F8"/>
    <w:rsid w:val="00736F2A"/>
    <w:rsid w:val="0085583E"/>
    <w:rsid w:val="00B83D4B"/>
    <w:rsid w:val="00CC379A"/>
    <w:rsid w:val="00CE2B2E"/>
    <w:rsid w:val="00E026CB"/>
    <w:rsid w:val="00E5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613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B67F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67F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B67F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6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7F8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2021-05-12T08:45:00Z</dcterms:created>
  <dcterms:modified xsi:type="dcterms:W3CDTF">2021-05-12T17:00:00Z</dcterms:modified>
</cp:coreProperties>
</file>